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"https://wj.qq.com/s2/12330878/6f73/" </w:instrText>
      </w:r>
      <w:r>
        <w:rPr>
          <w:rFonts w:hint="eastAsia"/>
        </w:rPr>
        <w:fldChar w:fldCharType="separate"/>
      </w:r>
      <w:r>
        <w:rPr>
          <w:rStyle w:val="4"/>
          <w:rFonts w:hint="eastAsia"/>
        </w:rPr>
        <w:t>https://wj.qq.com/s2/12330878/6f73/</w:t>
      </w:r>
      <w:r>
        <w:rPr>
          <w:rFonts w:hint="eastAsia"/>
        </w:rPr>
        <w:fldChar w:fldCharType="end"/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5269865" cy="5269865"/>
            <wp:effectExtent l="0" t="0" r="13335" b="13335"/>
            <wp:docPr id="1" name="图片 1" descr="下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下载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26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2A4348"/>
    <w:rsid w:val="F5BFB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2023-05-11T22:42:47Z</dcterms:created>
  <dc:creator>Data</dc:creator>
  <cp:lastModifiedBy>华</cp:lastModifiedBy>
  <dcterms:modified xsi:type="dcterms:W3CDTF">2023-05-11T22:43:34Z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DB6B129692F4967EEBFE5C645ED21B45_42</vt:lpwstr>
  </property>
</Properties>
</file>